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tabs>
          <w:tab w:val="left" w:pos="1680"/>
        </w:tabs>
        <w:wordWrap w:val="0"/>
        <w:snapToGrid w:val="0"/>
        <w:spacing w:line="400" w:lineRule="atLeast"/>
        <w:ind w:firstLine="320" w:firstLineChars="100"/>
        <w:rPr>
          <w:rFonts w:ascii="黑体" w:eastAsia="黑体"/>
          <w:color w:val="000000"/>
          <w:kern w:val="0"/>
          <w:sz w:val="32"/>
          <w:szCs w:val="32"/>
        </w:rPr>
      </w:pPr>
      <w:r>
        <w:rPr>
          <w:rFonts w:hint="eastAsia" w:ascii="黑体" w:eastAsia="黑体"/>
          <w:color w:val="000000"/>
          <w:kern w:val="0"/>
          <w:sz w:val="32"/>
          <w:szCs w:val="32"/>
        </w:rPr>
        <w:t>附件</w:t>
      </w:r>
    </w:p>
    <w:p>
      <w:pPr>
        <w:widowControl/>
        <w:wordWrap w:val="0"/>
        <w:snapToGrid w:val="0"/>
        <w:spacing w:line="400" w:lineRule="atLeast"/>
        <w:jc w:val="center"/>
        <w:rPr>
          <w:rFonts w:ascii="方正小标宋简体" w:hAnsi="宋体" w:eastAsia="方正小标宋简体"/>
          <w:color w:val="000000"/>
          <w:kern w:val="0"/>
          <w:sz w:val="32"/>
          <w:szCs w:val="32"/>
        </w:rPr>
      </w:pPr>
      <w:r>
        <w:rPr>
          <w:rFonts w:hint="eastAsia" w:ascii="方正小标宋简体" w:hAnsi="宋体" w:eastAsia="方正小标宋简体"/>
          <w:color w:val="000000"/>
          <w:kern w:val="0"/>
          <w:sz w:val="32"/>
          <w:szCs w:val="32"/>
          <w:lang w:val="en-US" w:eastAsia="zh-CN"/>
        </w:rPr>
        <w:t>保税</w:t>
      </w:r>
      <w:r>
        <w:rPr>
          <w:rFonts w:hint="eastAsia" w:ascii="方正小标宋简体" w:hAnsi="宋体" w:eastAsia="方正小标宋简体"/>
          <w:color w:val="000000"/>
          <w:kern w:val="0"/>
          <w:sz w:val="32"/>
          <w:szCs w:val="32"/>
        </w:rPr>
        <w:t>区市场监督管理局审批的《食品生产许可证》获证企业名单（第</w:t>
      </w:r>
      <w:r>
        <w:rPr>
          <w:rFonts w:hint="eastAsia" w:ascii="方正小标宋简体" w:hAnsi="宋体" w:eastAsia="方正小标宋简体"/>
          <w:color w:val="000000"/>
          <w:kern w:val="0"/>
          <w:sz w:val="32"/>
          <w:szCs w:val="32"/>
          <w:lang w:eastAsia="zh-CN"/>
        </w:rPr>
        <w:t>六</w:t>
      </w:r>
      <w:r>
        <w:rPr>
          <w:rFonts w:hint="eastAsia" w:ascii="方正小标宋简体" w:hAnsi="宋体" w:eastAsia="方正小标宋简体"/>
          <w:color w:val="000000"/>
          <w:kern w:val="0"/>
          <w:sz w:val="32"/>
          <w:szCs w:val="32"/>
        </w:rPr>
        <w:t>批）</w:t>
      </w:r>
    </w:p>
    <w:tbl>
      <w:tblPr>
        <w:tblStyle w:val="4"/>
        <w:tblW w:w="154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7"/>
        <w:gridCol w:w="3257"/>
        <w:gridCol w:w="1005"/>
        <w:gridCol w:w="1605"/>
        <w:gridCol w:w="1665"/>
        <w:gridCol w:w="900"/>
        <w:gridCol w:w="1811"/>
        <w:gridCol w:w="1805"/>
        <w:gridCol w:w="1703"/>
        <w:gridCol w:w="12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  <w:tblHeader/>
          <w:jc w:val="center"/>
        </w:trPr>
        <w:tc>
          <w:tcPr>
            <w:tcW w:w="427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3257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企业名称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食品类别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住所</w:t>
            </w:r>
          </w:p>
        </w:tc>
        <w:tc>
          <w:tcPr>
            <w:tcW w:w="166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生产地点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检验方式</w:t>
            </w:r>
          </w:p>
        </w:tc>
        <w:tc>
          <w:tcPr>
            <w:tcW w:w="1811" w:type="dxa"/>
            <w:vAlign w:val="center"/>
          </w:tcPr>
          <w:p>
            <w:pPr>
              <w:ind w:left="393" w:leftChars="94" w:hanging="196" w:hangingChars="9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食品生产许可</w:t>
            </w:r>
          </w:p>
          <w:p>
            <w:pPr>
              <w:ind w:left="393" w:leftChars="94" w:hanging="196" w:hangingChars="98"/>
              <w:jc w:val="center"/>
              <w:rPr>
                <w:rFonts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证书编号</w:t>
            </w:r>
          </w:p>
        </w:tc>
        <w:tc>
          <w:tcPr>
            <w:tcW w:w="180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发证日期</w:t>
            </w:r>
          </w:p>
        </w:tc>
        <w:tc>
          <w:tcPr>
            <w:tcW w:w="170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有效期至</w:t>
            </w: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4" w:hRule="atLeast"/>
          <w:tblHeader/>
          <w:jc w:val="center"/>
        </w:trPr>
        <w:tc>
          <w:tcPr>
            <w:tcW w:w="427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1</w:t>
            </w:r>
          </w:p>
        </w:tc>
        <w:tc>
          <w:tcPr>
            <w:tcW w:w="3257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  <w:t>益海嘉里食品工业（天津）有限公司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color w:val="0000FF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炒货食品及坚果制品、粮食加工品、食用油、油脂及其制品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天津自贸试验区（天津港保税区）海滨大道3530号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天津自贸试验区（天津港保税区）海滨大道3530号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自行检验</w:t>
            </w:r>
          </w:p>
        </w:tc>
        <w:tc>
          <w:tcPr>
            <w:tcW w:w="18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SC10212011600531</w:t>
            </w:r>
          </w:p>
        </w:tc>
        <w:tc>
          <w:tcPr>
            <w:tcW w:w="180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日</w:t>
            </w:r>
          </w:p>
        </w:tc>
        <w:tc>
          <w:tcPr>
            <w:tcW w:w="17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FF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日</w:t>
            </w:r>
          </w:p>
        </w:tc>
        <w:tc>
          <w:tcPr>
            <w:tcW w:w="127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FF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变更（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增加生产设备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4" w:hRule="atLeast"/>
          <w:tblHeader/>
          <w:jc w:val="center"/>
        </w:trPr>
        <w:tc>
          <w:tcPr>
            <w:tcW w:w="42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25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京粮（天津）粮油工业有限公司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食用油、油脂及其制品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天津滨海新区临港经济区渤海四十路1306号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天津滨海新区临港经济区渤海四十路1306号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自行检验</w:t>
            </w:r>
          </w:p>
        </w:tc>
        <w:tc>
          <w:tcPr>
            <w:tcW w:w="181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</w:p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SC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10212011601875</w:t>
            </w:r>
          </w:p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日</w:t>
            </w:r>
          </w:p>
        </w:tc>
        <w:tc>
          <w:tcPr>
            <w:tcW w:w="17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031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日</w:t>
            </w:r>
          </w:p>
        </w:tc>
        <w:tc>
          <w:tcPr>
            <w:tcW w:w="127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延续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4" w:hRule="atLeast"/>
          <w:tblHeader/>
          <w:jc w:val="center"/>
        </w:trPr>
        <w:tc>
          <w:tcPr>
            <w:tcW w:w="42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0000FF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32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天津伊利乳业有限责任公司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乳制品、食品添加剂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天津空港经济区西十五道5号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天津空港经济区西十五道5号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自行检验</w:t>
            </w:r>
          </w:p>
        </w:tc>
        <w:tc>
          <w:tcPr>
            <w:tcW w:w="18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SC12912011600120</w:t>
            </w:r>
          </w:p>
        </w:tc>
        <w:tc>
          <w:tcPr>
            <w:tcW w:w="180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日</w:t>
            </w:r>
          </w:p>
        </w:tc>
        <w:tc>
          <w:tcPr>
            <w:tcW w:w="17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030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07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日</w:t>
            </w:r>
          </w:p>
        </w:tc>
        <w:tc>
          <w:tcPr>
            <w:tcW w:w="127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FF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  <w:t>变更（增加生产设备）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4" w:hRule="atLeast"/>
          <w:tblHeader/>
          <w:jc w:val="center"/>
        </w:trPr>
        <w:tc>
          <w:tcPr>
            <w:tcW w:w="42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325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联合利华（天津）有限公司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调味品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天津空港经济区经一路225号</w:t>
            </w:r>
          </w:p>
        </w:tc>
        <w:tc>
          <w:tcPr>
            <w:tcW w:w="166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天津空港经济区经一路225号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自行检验</w:t>
            </w:r>
          </w:p>
        </w:tc>
        <w:tc>
          <w:tcPr>
            <w:tcW w:w="181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SC10312011602319</w:t>
            </w:r>
          </w:p>
        </w:tc>
        <w:tc>
          <w:tcPr>
            <w:tcW w:w="180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2026年09月28日</w:t>
            </w:r>
          </w:p>
        </w:tc>
        <w:tc>
          <w:tcPr>
            <w:tcW w:w="170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2031年09月27日</w:t>
            </w:r>
          </w:p>
        </w:tc>
        <w:tc>
          <w:tcPr>
            <w:tcW w:w="127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延续</w:t>
            </w:r>
          </w:p>
        </w:tc>
      </w:tr>
    </w:tbl>
    <w:p>
      <w:pPr>
        <w:rPr>
          <w:color w:val="0000FF"/>
        </w:rPr>
      </w:pPr>
      <w:bookmarkStart w:id="0" w:name="_GoBack"/>
      <w:bookmarkEnd w:id="0"/>
    </w:p>
    <w:sectPr>
      <w:pgSz w:w="16838" w:h="11906" w:orient="landscape"/>
      <w:pgMar w:top="1191" w:right="1440" w:bottom="1304" w:left="1440" w:header="851" w:footer="992" w:gutter="0"/>
      <w:pgNumType w:fmt="numberInDash" w:start="1" w:chapStyle="1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Q5NjdmZDUyNGU1MGY4Nzg4Y2EzYzAzNTMzOTdlNDIifQ=="/>
    <w:docVar w:name="KSO_WPS_MARK_KEY" w:val="88f2540b-fa60-4dda-be3b-5698407ad21f"/>
  </w:docVars>
  <w:rsids>
    <w:rsidRoot w:val="30CD3EF5"/>
    <w:rsid w:val="000C1358"/>
    <w:rsid w:val="00124B78"/>
    <w:rsid w:val="00147C7E"/>
    <w:rsid w:val="001C3981"/>
    <w:rsid w:val="00242835"/>
    <w:rsid w:val="0027110D"/>
    <w:rsid w:val="003E1630"/>
    <w:rsid w:val="003F6740"/>
    <w:rsid w:val="004436A9"/>
    <w:rsid w:val="00463905"/>
    <w:rsid w:val="00465847"/>
    <w:rsid w:val="005413DA"/>
    <w:rsid w:val="00570F0E"/>
    <w:rsid w:val="005821A5"/>
    <w:rsid w:val="0062628B"/>
    <w:rsid w:val="0070703D"/>
    <w:rsid w:val="0077416A"/>
    <w:rsid w:val="0079624C"/>
    <w:rsid w:val="008133FA"/>
    <w:rsid w:val="008E7E03"/>
    <w:rsid w:val="00934BE5"/>
    <w:rsid w:val="009E39AF"/>
    <w:rsid w:val="00A06BA5"/>
    <w:rsid w:val="00A8220C"/>
    <w:rsid w:val="00B422E4"/>
    <w:rsid w:val="00C62F45"/>
    <w:rsid w:val="00C66736"/>
    <w:rsid w:val="00C80D17"/>
    <w:rsid w:val="00D33CE9"/>
    <w:rsid w:val="00E65621"/>
    <w:rsid w:val="00E873AC"/>
    <w:rsid w:val="017C17CD"/>
    <w:rsid w:val="024010CA"/>
    <w:rsid w:val="02CD6D44"/>
    <w:rsid w:val="032B59E4"/>
    <w:rsid w:val="039613F7"/>
    <w:rsid w:val="04690950"/>
    <w:rsid w:val="057E4C35"/>
    <w:rsid w:val="06697835"/>
    <w:rsid w:val="06860243"/>
    <w:rsid w:val="069923A1"/>
    <w:rsid w:val="07F24502"/>
    <w:rsid w:val="08DF7EFE"/>
    <w:rsid w:val="090541FC"/>
    <w:rsid w:val="093623DA"/>
    <w:rsid w:val="094E19FF"/>
    <w:rsid w:val="098F058D"/>
    <w:rsid w:val="0A80797C"/>
    <w:rsid w:val="0CB07D28"/>
    <w:rsid w:val="0D53325B"/>
    <w:rsid w:val="0DC84E23"/>
    <w:rsid w:val="0E43351A"/>
    <w:rsid w:val="10C6205B"/>
    <w:rsid w:val="10F2586D"/>
    <w:rsid w:val="112A6376"/>
    <w:rsid w:val="118B1192"/>
    <w:rsid w:val="11D8703C"/>
    <w:rsid w:val="126E6F99"/>
    <w:rsid w:val="13910D1E"/>
    <w:rsid w:val="142225FC"/>
    <w:rsid w:val="14BB0FB0"/>
    <w:rsid w:val="14D47DB4"/>
    <w:rsid w:val="14E20814"/>
    <w:rsid w:val="15C23FAD"/>
    <w:rsid w:val="16AB5CF2"/>
    <w:rsid w:val="16B6221A"/>
    <w:rsid w:val="177943F0"/>
    <w:rsid w:val="19974792"/>
    <w:rsid w:val="19B00C02"/>
    <w:rsid w:val="1A150FEE"/>
    <w:rsid w:val="1A8E5EFC"/>
    <w:rsid w:val="1A9A5AC6"/>
    <w:rsid w:val="1AC84CCD"/>
    <w:rsid w:val="1B0E429B"/>
    <w:rsid w:val="1B14685D"/>
    <w:rsid w:val="1BC8679D"/>
    <w:rsid w:val="1CB879FE"/>
    <w:rsid w:val="1CEC52FA"/>
    <w:rsid w:val="1CF02931"/>
    <w:rsid w:val="1EFA7C8E"/>
    <w:rsid w:val="1F474A3C"/>
    <w:rsid w:val="1F567AC8"/>
    <w:rsid w:val="20BB3A4C"/>
    <w:rsid w:val="20E44BF8"/>
    <w:rsid w:val="21D401EF"/>
    <w:rsid w:val="23CE42BB"/>
    <w:rsid w:val="2420692A"/>
    <w:rsid w:val="24241B32"/>
    <w:rsid w:val="249D5739"/>
    <w:rsid w:val="24BA5917"/>
    <w:rsid w:val="24BC4449"/>
    <w:rsid w:val="24F42833"/>
    <w:rsid w:val="256472E8"/>
    <w:rsid w:val="256E67D4"/>
    <w:rsid w:val="257A5467"/>
    <w:rsid w:val="259F7B1C"/>
    <w:rsid w:val="25D550FD"/>
    <w:rsid w:val="26171568"/>
    <w:rsid w:val="269F0049"/>
    <w:rsid w:val="26B80AFB"/>
    <w:rsid w:val="2781792E"/>
    <w:rsid w:val="29144598"/>
    <w:rsid w:val="29EB5B7C"/>
    <w:rsid w:val="2A286C6E"/>
    <w:rsid w:val="2A413D74"/>
    <w:rsid w:val="2A7F754F"/>
    <w:rsid w:val="2B047EE5"/>
    <w:rsid w:val="2B7822BF"/>
    <w:rsid w:val="2C740E6E"/>
    <w:rsid w:val="2D2F3E04"/>
    <w:rsid w:val="2E472630"/>
    <w:rsid w:val="2EE400BA"/>
    <w:rsid w:val="2EE87EA1"/>
    <w:rsid w:val="2FD90F6E"/>
    <w:rsid w:val="2FDB2999"/>
    <w:rsid w:val="30CD3EF5"/>
    <w:rsid w:val="326D5429"/>
    <w:rsid w:val="32712556"/>
    <w:rsid w:val="32F56298"/>
    <w:rsid w:val="33BA6211"/>
    <w:rsid w:val="365A4095"/>
    <w:rsid w:val="370E15EC"/>
    <w:rsid w:val="374D6B14"/>
    <w:rsid w:val="37855FD5"/>
    <w:rsid w:val="37AF6EEB"/>
    <w:rsid w:val="37D53BD5"/>
    <w:rsid w:val="381E66CC"/>
    <w:rsid w:val="38271317"/>
    <w:rsid w:val="382D2D52"/>
    <w:rsid w:val="396E1A48"/>
    <w:rsid w:val="3A6C7EA8"/>
    <w:rsid w:val="3ABD12CB"/>
    <w:rsid w:val="3ACD4CD2"/>
    <w:rsid w:val="3B9C4056"/>
    <w:rsid w:val="3CA00AF7"/>
    <w:rsid w:val="3E7F076C"/>
    <w:rsid w:val="3EA943A4"/>
    <w:rsid w:val="3F2676F9"/>
    <w:rsid w:val="3FFA21EE"/>
    <w:rsid w:val="41DA17A9"/>
    <w:rsid w:val="41F617EA"/>
    <w:rsid w:val="425E6C61"/>
    <w:rsid w:val="43561EFA"/>
    <w:rsid w:val="43686F0D"/>
    <w:rsid w:val="43805A20"/>
    <w:rsid w:val="44020E4D"/>
    <w:rsid w:val="44465B48"/>
    <w:rsid w:val="444C477C"/>
    <w:rsid w:val="450D3068"/>
    <w:rsid w:val="454B4BFC"/>
    <w:rsid w:val="479F4E70"/>
    <w:rsid w:val="494209F1"/>
    <w:rsid w:val="4A091DCA"/>
    <w:rsid w:val="4AA66BD2"/>
    <w:rsid w:val="4AF769DB"/>
    <w:rsid w:val="4B5644FB"/>
    <w:rsid w:val="4B621110"/>
    <w:rsid w:val="4BA135F1"/>
    <w:rsid w:val="4D6C7200"/>
    <w:rsid w:val="4DC54013"/>
    <w:rsid w:val="4DD82170"/>
    <w:rsid w:val="4E3F307D"/>
    <w:rsid w:val="4E9461EC"/>
    <w:rsid w:val="4EC51760"/>
    <w:rsid w:val="4ECB25DA"/>
    <w:rsid w:val="4EEA532E"/>
    <w:rsid w:val="4F020E80"/>
    <w:rsid w:val="4F1976A6"/>
    <w:rsid w:val="4F9C7F76"/>
    <w:rsid w:val="4FC80152"/>
    <w:rsid w:val="4FD32044"/>
    <w:rsid w:val="5040350B"/>
    <w:rsid w:val="5079436D"/>
    <w:rsid w:val="51601BAA"/>
    <w:rsid w:val="51C172D9"/>
    <w:rsid w:val="51CF3489"/>
    <w:rsid w:val="528574C5"/>
    <w:rsid w:val="52941851"/>
    <w:rsid w:val="529C4ED9"/>
    <w:rsid w:val="52F17532"/>
    <w:rsid w:val="530C5670"/>
    <w:rsid w:val="5320209F"/>
    <w:rsid w:val="53B330F8"/>
    <w:rsid w:val="55A143F9"/>
    <w:rsid w:val="569912B2"/>
    <w:rsid w:val="571E2419"/>
    <w:rsid w:val="574E36D3"/>
    <w:rsid w:val="58125520"/>
    <w:rsid w:val="58B32A7E"/>
    <w:rsid w:val="58EC57A6"/>
    <w:rsid w:val="594D7E22"/>
    <w:rsid w:val="599A3A54"/>
    <w:rsid w:val="59CA5AC4"/>
    <w:rsid w:val="5A577FBF"/>
    <w:rsid w:val="5A5B1433"/>
    <w:rsid w:val="5A834A9E"/>
    <w:rsid w:val="5AD16891"/>
    <w:rsid w:val="5FBE430E"/>
    <w:rsid w:val="5FD107E7"/>
    <w:rsid w:val="60545162"/>
    <w:rsid w:val="6123487F"/>
    <w:rsid w:val="62101133"/>
    <w:rsid w:val="62810B62"/>
    <w:rsid w:val="635D0A95"/>
    <w:rsid w:val="63F275AE"/>
    <w:rsid w:val="652348D3"/>
    <w:rsid w:val="66226194"/>
    <w:rsid w:val="66A97C5A"/>
    <w:rsid w:val="675C27FE"/>
    <w:rsid w:val="67E53855"/>
    <w:rsid w:val="682300A9"/>
    <w:rsid w:val="688622BF"/>
    <w:rsid w:val="69812C73"/>
    <w:rsid w:val="6A0A4570"/>
    <w:rsid w:val="6A89576C"/>
    <w:rsid w:val="6A8C1AAA"/>
    <w:rsid w:val="6B5A0951"/>
    <w:rsid w:val="6D760F31"/>
    <w:rsid w:val="6E130E96"/>
    <w:rsid w:val="6EA1675C"/>
    <w:rsid w:val="6EED0A13"/>
    <w:rsid w:val="6F8230D1"/>
    <w:rsid w:val="70373CE6"/>
    <w:rsid w:val="71AB11E0"/>
    <w:rsid w:val="722A0F67"/>
    <w:rsid w:val="7295018F"/>
    <w:rsid w:val="72AD3AC7"/>
    <w:rsid w:val="732F518D"/>
    <w:rsid w:val="7481670E"/>
    <w:rsid w:val="7567501B"/>
    <w:rsid w:val="75D54A0C"/>
    <w:rsid w:val="75F44E3A"/>
    <w:rsid w:val="76010A5B"/>
    <w:rsid w:val="761C770B"/>
    <w:rsid w:val="764D09B3"/>
    <w:rsid w:val="768849F3"/>
    <w:rsid w:val="7800677B"/>
    <w:rsid w:val="79267354"/>
    <w:rsid w:val="793D7DF2"/>
    <w:rsid w:val="794A1BDD"/>
    <w:rsid w:val="798216C5"/>
    <w:rsid w:val="79DC0A35"/>
    <w:rsid w:val="7AD3250D"/>
    <w:rsid w:val="7B5366AE"/>
    <w:rsid w:val="7C3933D2"/>
    <w:rsid w:val="7CAE0C49"/>
    <w:rsid w:val="7CBA2DAD"/>
    <w:rsid w:val="7D0F6D52"/>
    <w:rsid w:val="7DBE1409"/>
    <w:rsid w:val="7DC60531"/>
    <w:rsid w:val="7DC643BA"/>
    <w:rsid w:val="7E8229C0"/>
    <w:rsid w:val="7E827712"/>
    <w:rsid w:val="7EC06984"/>
    <w:rsid w:val="7F082486"/>
    <w:rsid w:val="7F4656AB"/>
    <w:rsid w:val="7FB37D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qFormat/>
    <w:uiPriority w:val="0"/>
    <w:rPr>
      <w:color w:val="333333"/>
      <w:u w:val="single"/>
    </w:rPr>
  </w:style>
  <w:style w:type="character" w:styleId="7">
    <w:name w:val="Hyperlink"/>
    <w:basedOn w:val="5"/>
    <w:qFormat/>
    <w:uiPriority w:val="0"/>
    <w:rPr>
      <w:color w:val="333333"/>
      <w:u w:val="single"/>
    </w:rPr>
  </w:style>
  <w:style w:type="character" w:customStyle="1" w:styleId="8">
    <w:name w:val="页眉 Char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9">
    <w:name w:val="bgsx_mcbg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611</Words>
  <Characters>783</Characters>
  <Lines>1</Lines>
  <Paragraphs>1</Paragraphs>
  <TotalTime>235</TotalTime>
  <ScaleCrop>false</ScaleCrop>
  <LinksUpToDate>false</LinksUpToDate>
  <CharactersWithSpaces>783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2019-10-23T07:19:00Z</dcterms:created>
  <dc:creator>王宸</dc:creator>
  <cp:lastModifiedBy>qqlt</cp:lastModifiedBy>
  <dcterms:modified xsi:type="dcterms:W3CDTF">2026-09-28T06:21:08Z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FCCD3621A0974F3095262DED22F0C26E</vt:lpwstr>
  </property>
  <property fmtid="{D5CDD505-2E9C-101B-9397-08002B2CF9AE}" pid="4" name="KSOTemplateDocerSaveRecord">
    <vt:lpwstr>eyJoZGlkIjoiMWViZjY5MzM1OTYyZmI1MDYzZjUyZGViMmU0NTIyMzIiLCJ1c2VySWQiOiI5MDkyMjEzNTIifQ==</vt:lpwstr>
  </property>
</Properties>
</file>